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952C1" w14:textId="77777777" w:rsidR="006B7C36" w:rsidRDefault="006B7C36">
      <w:pPr>
        <w:rPr>
          <w:rFonts w:ascii="Lucida Sans Unicode" w:hAnsi="Lucida Sans Unicode" w:cs="Lucida Sans Unicode"/>
          <w:sz w:val="28"/>
          <w:szCs w:val="28"/>
        </w:rPr>
      </w:pPr>
    </w:p>
    <w:p w14:paraId="57C30792" w14:textId="3BED17D3" w:rsidR="006B7C36" w:rsidRPr="006B7C36" w:rsidRDefault="006B7C36">
      <w:pPr>
        <w:rPr>
          <w:rFonts w:ascii="Lucida Sans Unicode" w:hAnsi="Lucida Sans Unicode" w:cs="Lucida Sans Unicode"/>
          <w:sz w:val="28"/>
          <w:szCs w:val="28"/>
        </w:rPr>
      </w:pPr>
      <w:r w:rsidRPr="006B7C36">
        <w:rPr>
          <w:rFonts w:ascii="Lucida Sans Unicode" w:hAnsi="Lucida Sans Unicode" w:cs="Lucida Sans Unicode"/>
          <w:sz w:val="28"/>
          <w:szCs w:val="28"/>
        </w:rPr>
        <w:t>Format projectbegroting subsidieaanvraag Erfgoedfonds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03"/>
        <w:gridCol w:w="3317"/>
        <w:gridCol w:w="1701"/>
        <w:gridCol w:w="2751"/>
        <w:gridCol w:w="3344"/>
        <w:gridCol w:w="1836"/>
      </w:tblGrid>
      <w:tr w:rsidR="00B84D0C" w:rsidRPr="006B7C36" w14:paraId="20CFFFD9" w14:textId="77777777" w:rsidTr="006B7C36">
        <w:tc>
          <w:tcPr>
            <w:tcW w:w="2603" w:type="dxa"/>
          </w:tcPr>
          <w:p w14:paraId="41290902" w14:textId="1EF7121E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Kosten</w:t>
            </w:r>
          </w:p>
        </w:tc>
        <w:tc>
          <w:tcPr>
            <w:tcW w:w="3317" w:type="dxa"/>
          </w:tcPr>
          <w:p w14:paraId="5E4B7BE6" w14:textId="077ED7A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Specificatie kosten</w:t>
            </w:r>
          </w:p>
        </w:tc>
        <w:tc>
          <w:tcPr>
            <w:tcW w:w="1701" w:type="dxa"/>
          </w:tcPr>
          <w:p w14:paraId="10DD0F28" w14:textId="2823D179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€</w:t>
            </w:r>
          </w:p>
        </w:tc>
        <w:tc>
          <w:tcPr>
            <w:tcW w:w="2751" w:type="dxa"/>
          </w:tcPr>
          <w:p w14:paraId="0B9B3AE4" w14:textId="0127E474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Financiering</w:t>
            </w:r>
          </w:p>
        </w:tc>
        <w:tc>
          <w:tcPr>
            <w:tcW w:w="3344" w:type="dxa"/>
          </w:tcPr>
          <w:p w14:paraId="5D2EE9A2" w14:textId="7273F348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Specificaties financiering</w:t>
            </w:r>
          </w:p>
        </w:tc>
        <w:tc>
          <w:tcPr>
            <w:tcW w:w="1836" w:type="dxa"/>
          </w:tcPr>
          <w:p w14:paraId="6BC5DD84" w14:textId="415A720E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€</w:t>
            </w:r>
          </w:p>
        </w:tc>
      </w:tr>
      <w:tr w:rsidR="00B84D0C" w:rsidRPr="006B7C36" w14:paraId="26C0BD3F" w14:textId="77777777" w:rsidTr="006B7C36">
        <w:tc>
          <w:tcPr>
            <w:tcW w:w="2603" w:type="dxa"/>
          </w:tcPr>
          <w:p w14:paraId="0BB38CAF" w14:textId="4B28DC6C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Materiaal/hulpmiddelen</w:t>
            </w:r>
          </w:p>
        </w:tc>
        <w:tc>
          <w:tcPr>
            <w:tcW w:w="3317" w:type="dxa"/>
          </w:tcPr>
          <w:p w14:paraId="0228CAED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DA629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2ADC585A" w14:textId="799D0076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Eigen middelen</w:t>
            </w:r>
          </w:p>
        </w:tc>
        <w:tc>
          <w:tcPr>
            <w:tcW w:w="3344" w:type="dxa"/>
          </w:tcPr>
          <w:p w14:paraId="62363CD9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C94DF6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2E9BD3F4" w14:textId="77777777" w:rsidTr="006B7C36">
        <w:tc>
          <w:tcPr>
            <w:tcW w:w="2603" w:type="dxa"/>
          </w:tcPr>
          <w:p w14:paraId="693FD146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504C5EA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7AF38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969B191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06CDC053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E57EFEB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78A96FF9" w14:textId="77777777" w:rsidTr="006B7C36">
        <w:tc>
          <w:tcPr>
            <w:tcW w:w="2603" w:type="dxa"/>
          </w:tcPr>
          <w:p w14:paraId="68DFDB77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6EF35A04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139FA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5DA9DC4C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8753D74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4C36FEC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449981DB" w14:textId="77777777" w:rsidTr="006B7C36">
        <w:tc>
          <w:tcPr>
            <w:tcW w:w="2603" w:type="dxa"/>
          </w:tcPr>
          <w:p w14:paraId="17C55FAC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09F408CD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2669A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612722BF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356CDC8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C5499B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0FA84DCE" w14:textId="77777777" w:rsidTr="006B7C36">
        <w:tc>
          <w:tcPr>
            <w:tcW w:w="2603" w:type="dxa"/>
          </w:tcPr>
          <w:p w14:paraId="2920F2F3" w14:textId="46BD8C96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Inhuur derden</w:t>
            </w:r>
          </w:p>
        </w:tc>
        <w:tc>
          <w:tcPr>
            <w:tcW w:w="3317" w:type="dxa"/>
          </w:tcPr>
          <w:p w14:paraId="70151862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56C12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0C1FF424" w14:textId="70C72B88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Cofinanciering overig</w:t>
            </w:r>
          </w:p>
        </w:tc>
        <w:tc>
          <w:tcPr>
            <w:tcW w:w="3344" w:type="dxa"/>
          </w:tcPr>
          <w:p w14:paraId="40E5B776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7BBEE0D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654743CB" w14:textId="77777777" w:rsidTr="006B7C36">
        <w:tc>
          <w:tcPr>
            <w:tcW w:w="2603" w:type="dxa"/>
          </w:tcPr>
          <w:p w14:paraId="15C6244E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6D6B6ED1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47C1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59D88C4E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638B7A54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8E0DB3A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56A95029" w14:textId="77777777" w:rsidTr="006B7C36">
        <w:tc>
          <w:tcPr>
            <w:tcW w:w="2603" w:type="dxa"/>
          </w:tcPr>
          <w:p w14:paraId="4681AC68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77BFDAD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B2168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57D4834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6247E049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A7431D9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59A9FAC7" w14:textId="77777777" w:rsidTr="006B7C36">
        <w:tc>
          <w:tcPr>
            <w:tcW w:w="2603" w:type="dxa"/>
          </w:tcPr>
          <w:p w14:paraId="5A691C45" w14:textId="3CB3C6E6" w:rsidR="00B84D0C" w:rsidRPr="006B7C36" w:rsidRDefault="00B84D0C" w:rsidP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Communicatie/promotie</w:t>
            </w:r>
          </w:p>
        </w:tc>
        <w:tc>
          <w:tcPr>
            <w:tcW w:w="3317" w:type="dxa"/>
          </w:tcPr>
          <w:p w14:paraId="0D6E5A83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30617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6C5D8A87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B9845A4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BB4944B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3B9105F7" w14:textId="77777777" w:rsidTr="006B7C36">
        <w:tc>
          <w:tcPr>
            <w:tcW w:w="2603" w:type="dxa"/>
          </w:tcPr>
          <w:p w14:paraId="30C43B85" w14:textId="77777777" w:rsidR="00B84D0C" w:rsidRPr="006B7C36" w:rsidRDefault="00B84D0C" w:rsidP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732C1A7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FDCBB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5BC3F73B" w14:textId="459E9791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Subsidie Erfgoedfonds</w:t>
            </w:r>
          </w:p>
        </w:tc>
        <w:tc>
          <w:tcPr>
            <w:tcW w:w="3344" w:type="dxa"/>
          </w:tcPr>
          <w:p w14:paraId="07F071AC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E4581CB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450F1DB0" w14:textId="77777777" w:rsidTr="006B7C36">
        <w:trPr>
          <w:trHeight w:val="73"/>
        </w:trPr>
        <w:tc>
          <w:tcPr>
            <w:tcW w:w="2603" w:type="dxa"/>
          </w:tcPr>
          <w:p w14:paraId="0562E128" w14:textId="77777777" w:rsidR="00B84D0C" w:rsidRPr="006B7C36" w:rsidRDefault="00B84D0C" w:rsidP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3D64698A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19AD7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A0DFD6E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44" w:type="dxa"/>
          </w:tcPr>
          <w:p w14:paraId="25C017D7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5F5365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84D0C" w:rsidRPr="006B7C36" w14:paraId="2603FF9E" w14:textId="77777777" w:rsidTr="006B7C36">
        <w:tc>
          <w:tcPr>
            <w:tcW w:w="2603" w:type="dxa"/>
          </w:tcPr>
          <w:p w14:paraId="0EECAF2F" w14:textId="77777777" w:rsidR="00B84D0C" w:rsidRDefault="00B84D0C" w:rsidP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Totaal</w:t>
            </w:r>
          </w:p>
          <w:p w14:paraId="63FF36ED" w14:textId="02722406" w:rsidR="006B7C36" w:rsidRPr="006B7C36" w:rsidRDefault="006B7C36" w:rsidP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317" w:type="dxa"/>
          </w:tcPr>
          <w:p w14:paraId="50EB1BA1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FE127" w14:textId="2DF0CCE4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€</w:t>
            </w:r>
          </w:p>
        </w:tc>
        <w:tc>
          <w:tcPr>
            <w:tcW w:w="2751" w:type="dxa"/>
          </w:tcPr>
          <w:p w14:paraId="38BD8410" w14:textId="6FDCA290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Totaal</w:t>
            </w:r>
          </w:p>
        </w:tc>
        <w:tc>
          <w:tcPr>
            <w:tcW w:w="3344" w:type="dxa"/>
          </w:tcPr>
          <w:p w14:paraId="59802D0E" w14:textId="77777777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54D6AB9" w14:textId="7E556AD8" w:rsidR="00B84D0C" w:rsidRPr="006B7C36" w:rsidRDefault="00B84D0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B7C36">
              <w:rPr>
                <w:rFonts w:ascii="Lucida Sans Unicode" w:hAnsi="Lucida Sans Unicode" w:cs="Lucida Sans Unicode"/>
                <w:sz w:val="20"/>
                <w:szCs w:val="20"/>
              </w:rPr>
              <w:t>€</w:t>
            </w:r>
          </w:p>
        </w:tc>
      </w:tr>
    </w:tbl>
    <w:p w14:paraId="3090ED8B" w14:textId="6A519B63" w:rsidR="006B7C36" w:rsidRPr="006B7C36" w:rsidRDefault="006B7C36">
      <w:pPr>
        <w:rPr>
          <w:rFonts w:ascii="Lucida Sans Unicode" w:hAnsi="Lucida Sans Unicode" w:cs="Lucida Sans Unicode"/>
          <w:sz w:val="20"/>
          <w:szCs w:val="20"/>
        </w:rPr>
      </w:pPr>
      <w:r w:rsidRPr="006B7C36">
        <w:rPr>
          <w:rFonts w:ascii="Lucida Sans Unicode" w:hAnsi="Lucida Sans Unicode" w:cs="Lucida Sans Unicode"/>
          <w:sz w:val="20"/>
          <w:szCs w:val="20"/>
        </w:rPr>
        <w:t>Let op: de totale kosten en financiering dienen met elkaar in evenwicht te zijn.</w:t>
      </w:r>
      <w:bookmarkStart w:id="0" w:name="_GoBack"/>
      <w:bookmarkEnd w:id="0"/>
    </w:p>
    <w:sectPr w:rsidR="006B7C36" w:rsidRPr="006B7C36" w:rsidSect="00C20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10"/>
    <w:rsid w:val="0021629F"/>
    <w:rsid w:val="006B7C36"/>
    <w:rsid w:val="007A447B"/>
    <w:rsid w:val="007E6F70"/>
    <w:rsid w:val="00B84D0C"/>
    <w:rsid w:val="00C2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5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8FCB0DEC.dotm</Template>
  <TotalTime>0</TotalTime>
  <Pages>1</Pages>
  <Words>63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Alphen aan den Rijn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Zonneveld, Misty</dc:creator>
  <cp:lastModifiedBy>Seegers, Anke</cp:lastModifiedBy>
  <cp:revision>2</cp:revision>
  <dcterms:created xsi:type="dcterms:W3CDTF">2017-11-13T10:00:00Z</dcterms:created>
  <dcterms:modified xsi:type="dcterms:W3CDTF">2017-11-13T10:00:00Z</dcterms:modified>
</cp:coreProperties>
</file>